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973F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</w:p>
    <w:p w14:paraId="56B3041E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未配合双随机检查的招标代理机构名单</w:t>
      </w:r>
    </w:p>
    <w:tbl>
      <w:tblPr>
        <w:tblStyle w:val="6"/>
        <w:tblW w:w="8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188"/>
      </w:tblGrid>
      <w:tr w14:paraId="5281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招标代理单位名称</w:t>
            </w:r>
          </w:p>
        </w:tc>
      </w:tr>
      <w:tr w14:paraId="1F54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中禹鑫工程项目管理有限公司</w:t>
            </w:r>
          </w:p>
        </w:tc>
      </w:tr>
      <w:tr w14:paraId="7A7E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中航技国际经贸发展有限公司</w:t>
            </w:r>
          </w:p>
        </w:tc>
      </w:tr>
      <w:tr w14:paraId="6680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中咨工程管理咨询有限公司</w:t>
            </w:r>
          </w:p>
        </w:tc>
      </w:tr>
      <w:tr w14:paraId="0D90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福建大正工程管理有限公司</w:t>
            </w:r>
          </w:p>
        </w:tc>
      </w:tr>
      <w:tr w14:paraId="456E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福建中润泰工程咨询有限公司</w:t>
            </w:r>
          </w:p>
        </w:tc>
      </w:tr>
      <w:tr w14:paraId="52B0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福建中创建设工程咨询有限公司</w:t>
            </w:r>
          </w:p>
        </w:tc>
      </w:tr>
      <w:tr w14:paraId="47ED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福建省立仁工程咨询有限公司</w:t>
            </w:r>
          </w:p>
        </w:tc>
      </w:tr>
      <w:tr w14:paraId="2AE7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福建省城乡建设股份有限公司</w:t>
            </w:r>
          </w:p>
        </w:tc>
      </w:tr>
      <w:tr w14:paraId="6C17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中达安股份有限公司</w:t>
            </w:r>
          </w:p>
        </w:tc>
      </w:tr>
      <w:tr w14:paraId="2C89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中国神华国际工程有限公司</w:t>
            </w:r>
          </w:p>
        </w:tc>
      </w:tr>
      <w:tr w14:paraId="003F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中兴华骏建设有限公司</w:t>
            </w:r>
          </w:p>
        </w:tc>
      </w:tr>
      <w:tr w14:paraId="7565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福建省至诚达工程管理有限公司</w:t>
            </w:r>
          </w:p>
        </w:tc>
      </w:tr>
      <w:tr w14:paraId="7F6A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福建省工大建设发展有限公司</w:t>
            </w:r>
          </w:p>
        </w:tc>
      </w:tr>
      <w:tr w14:paraId="4E30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天勤工程咨询有限公司</w:t>
            </w:r>
          </w:p>
        </w:tc>
      </w:tr>
      <w:tr w14:paraId="3CE7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陕西博锐特项目管理有限公司</w:t>
            </w:r>
          </w:p>
        </w:tc>
      </w:tr>
      <w:tr w14:paraId="5E44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创融建设（福建）集团有限公司</w:t>
            </w:r>
          </w:p>
        </w:tc>
      </w:tr>
      <w:tr w14:paraId="60E5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福建润闽工程顾问有限公司</w:t>
            </w:r>
          </w:p>
        </w:tc>
      </w:tr>
      <w:tr w14:paraId="5D3D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福和（福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建）建设发展有限公司</w:t>
            </w:r>
          </w:p>
        </w:tc>
      </w:tr>
      <w:tr w14:paraId="72C2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亿诚建设项目管理有限公司</w:t>
            </w:r>
          </w:p>
        </w:tc>
      </w:tr>
      <w:tr w14:paraId="00A4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福州广荣建筑工程管理有限公司</w:t>
            </w:r>
          </w:p>
        </w:tc>
      </w:tr>
      <w:tr w14:paraId="69A7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深圳市建星项目管理顾问有限公司</w:t>
            </w:r>
          </w:p>
        </w:tc>
      </w:tr>
      <w:tr w14:paraId="2C56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福建广睿达建设工程管理有限公司</w:t>
            </w:r>
          </w:p>
        </w:tc>
      </w:tr>
    </w:tbl>
    <w:p w14:paraId="31B72F5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4FCB79-5199-49DE-9488-19B6717DEC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C8A9A77-FA47-45A5-ABCC-88FE532E73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7CC34F1-D29A-4542-B1AF-FF6689903C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A7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9EB1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9EB1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DC39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7319F"/>
    <w:rsid w:val="0917319F"/>
    <w:rsid w:val="18B708FC"/>
    <w:rsid w:val="1C7D42CA"/>
    <w:rsid w:val="5B0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2025-05-14T06:58:00Z</dcterms:created>
  <dc:creator>四叶草的芳香</dc:creator>
  <cp:lastModifiedBy>四叶草的芳香</cp:lastModifiedBy>
  <dcterms:modified xsi:type="dcterms:W3CDTF">2025-05-14T07:11:09Z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E0EE96237E3E44F68810EAC18B52A801_11</vt:lpwstr>
  </property>
  <property fmtid="{D5CDD505-2E9C-101B-9397-08002B2CF9AE}" pid="4" name="KSOTemplateDocerSaveRecord">
    <vt:lpwstr>eyJoZGlkIjoiZGQ5ZWNjZjE4NDI3ZjViOWFjZmQwODNmZDY3N2YwYWMiLCJ1c2VySWQiOiI1NjQxMTU5NTYifQ==</vt:lpwstr>
  </property>
</Properties>
</file>